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DB" w:rsidRDefault="00244A31" w:rsidP="00C439AF">
      <w:pPr>
        <w:spacing w:after="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Практическая работа №5-6</w:t>
      </w:r>
    </w:p>
    <w:p w:rsidR="00244A31" w:rsidRDefault="00244A31" w:rsidP="00C439AF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244A31" w:rsidRDefault="00244A31" w:rsidP="00C439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44A31">
        <w:rPr>
          <w:rFonts w:ascii="Times New Roman" w:hAnsi="Times New Roman"/>
          <w:b/>
          <w:sz w:val="24"/>
          <w:szCs w:val="24"/>
        </w:rPr>
        <w:t>Определение эффективности применения многоканальных телекоммуникационных систем для условий с определенным числом каналов; с определенной протяженностью линии связи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44A31" w:rsidRDefault="00244A31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работы: </w:t>
      </w:r>
      <w:r w:rsidRPr="00244A31">
        <w:rPr>
          <w:rFonts w:ascii="Times New Roman" w:hAnsi="Times New Roman"/>
          <w:sz w:val="24"/>
          <w:szCs w:val="24"/>
        </w:rPr>
        <w:t>научиться производить расчет эффективности применения многоканальных систем передачи</w:t>
      </w:r>
    </w:p>
    <w:p w:rsidR="00244A31" w:rsidRDefault="00244A31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44A31" w:rsidRPr="00244A31" w:rsidRDefault="00244A31" w:rsidP="00244A31">
      <w:pPr>
        <w:spacing w:after="0"/>
        <w:rPr>
          <w:rFonts w:ascii="Times New Roman" w:hAnsi="Times New Roman"/>
          <w:b/>
          <w:sz w:val="24"/>
          <w:szCs w:val="24"/>
        </w:rPr>
      </w:pPr>
      <w:r w:rsidRPr="00244A31">
        <w:rPr>
          <w:rFonts w:ascii="Times New Roman" w:hAnsi="Times New Roman"/>
          <w:b/>
          <w:sz w:val="24"/>
          <w:szCs w:val="24"/>
        </w:rPr>
        <w:t xml:space="preserve">Образовательные результаты, заявленные во ФГОС третьего поколения: </w:t>
      </w:r>
    </w:p>
    <w:p w:rsidR="00244A31" w:rsidRPr="00244A31" w:rsidRDefault="00244A31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44A31">
        <w:rPr>
          <w:rFonts w:ascii="Times New Roman" w:hAnsi="Times New Roman"/>
          <w:sz w:val="24"/>
          <w:szCs w:val="24"/>
        </w:rPr>
        <w:t xml:space="preserve">Студент должен </w:t>
      </w:r>
    </w:p>
    <w:p w:rsidR="00244A31" w:rsidRDefault="00244A31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F5C5C">
        <w:rPr>
          <w:rFonts w:ascii="Times New Roman" w:hAnsi="Times New Roman"/>
          <w:sz w:val="24"/>
          <w:szCs w:val="24"/>
          <w:u w:val="single"/>
        </w:rPr>
        <w:t>уметь:</w:t>
      </w:r>
      <w:r>
        <w:rPr>
          <w:rFonts w:ascii="Times New Roman" w:hAnsi="Times New Roman"/>
          <w:sz w:val="24"/>
          <w:szCs w:val="24"/>
        </w:rPr>
        <w:t xml:space="preserve"> производить расчет по эффективности применения МСП исходя из определенны</w:t>
      </w:r>
      <w:r w:rsidR="00FF5C5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условий</w:t>
      </w:r>
    </w:p>
    <w:p w:rsidR="00FF5C5C" w:rsidRPr="00FF5C5C" w:rsidRDefault="00FF5C5C" w:rsidP="00244A31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F5C5C">
        <w:rPr>
          <w:rFonts w:ascii="Times New Roman" w:hAnsi="Times New Roman"/>
          <w:sz w:val="24"/>
          <w:szCs w:val="24"/>
          <w:u w:val="single"/>
        </w:rPr>
        <w:t>знать:</w:t>
      </w:r>
    </w:p>
    <w:p w:rsidR="00FF5C5C" w:rsidRDefault="00FF5C5C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применяемые марки кабеля для уплотнения различных систем передачи</w:t>
      </w:r>
    </w:p>
    <w:p w:rsidR="00FF5C5C" w:rsidRDefault="00FF5C5C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используемых стоек для формирования системы передачи</w:t>
      </w:r>
    </w:p>
    <w:p w:rsidR="00FF5C5C" w:rsidRDefault="00FF5C5C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размещение усилительных пунктов на трассе прохождения системы передачи</w:t>
      </w:r>
    </w:p>
    <w:p w:rsidR="00244A31" w:rsidRPr="00244A31" w:rsidRDefault="00244A31" w:rsidP="00244A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830DB" w:rsidRPr="00C439AF" w:rsidRDefault="004830DB" w:rsidP="00C439AF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t>Основу современных телекоммуникационных систем составляют многоканальные системы передачи (МСП), позволяющие получить типовые каналы и тракты и обеспечить экономически целесообразно организованную связь на любые расстояния. Последнее утверждение подтвердим следующими рассуждениями.</w:t>
      </w:r>
    </w:p>
    <w:p w:rsidR="004830DB" w:rsidRPr="00C439AF" w:rsidRDefault="004830DB" w:rsidP="00C439AF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t>Пусть между пунктами</w:t>
      </w:r>
      <w:proofErr w:type="gramStart"/>
      <w:r w:rsidRPr="00C439AF">
        <w:rPr>
          <w:rFonts w:ascii="Times New Roman" w:hAnsi="Times New Roman"/>
          <w:sz w:val="24"/>
        </w:rPr>
        <w:t xml:space="preserve"> А</w:t>
      </w:r>
      <w:proofErr w:type="gramEnd"/>
      <w:r w:rsidRPr="00C439AF">
        <w:rPr>
          <w:rFonts w:ascii="Times New Roman" w:hAnsi="Times New Roman"/>
          <w:sz w:val="24"/>
        </w:rPr>
        <w:t xml:space="preserve"> и Б, расстояние между которыми L км, требуется организовать N каналов. Необходимое количество каналов может быть организовано на воздушных, кабельных и радиорелейных линиях различными способами. Например, требуется организовать 480 каналов. Их можно получить путем организации 480 физических цепей и на каждой цепи организовать один канал, а можно использовать одну физическую цепь и с помощью МСП получить необходимое число каналов.</w:t>
      </w:r>
    </w:p>
    <w:p w:rsidR="004830DB" w:rsidRPr="00C439AF" w:rsidRDefault="004830DB" w:rsidP="00C439AF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t>С экономической точки зрения представляют интерес только те варианты организации связи, которые при прочих равных условиях требуют меньших затрат.</w:t>
      </w:r>
    </w:p>
    <w:p w:rsidR="004830DB" w:rsidRDefault="004830DB" w:rsidP="00C439AF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t>Представление об эффективности использования МСП можно получить путем сравнения вариантов организации связи между пунктами</w:t>
      </w:r>
      <w:proofErr w:type="gramStart"/>
      <w:r w:rsidRPr="00C439AF">
        <w:rPr>
          <w:rFonts w:ascii="Times New Roman" w:hAnsi="Times New Roman"/>
          <w:sz w:val="24"/>
        </w:rPr>
        <w:t xml:space="preserve"> А</w:t>
      </w:r>
      <w:proofErr w:type="gramEnd"/>
      <w:r w:rsidRPr="00C439AF">
        <w:rPr>
          <w:rFonts w:ascii="Times New Roman" w:hAnsi="Times New Roman"/>
          <w:sz w:val="24"/>
        </w:rPr>
        <w:t xml:space="preserve"> и Б путем сравнения вариантов по общим или удельным капитальным вложениям. Рассмотрим два вариа</w:t>
      </w:r>
      <w:r>
        <w:rPr>
          <w:rFonts w:ascii="Times New Roman" w:hAnsi="Times New Roman"/>
          <w:sz w:val="24"/>
        </w:rPr>
        <w:t xml:space="preserve">нта организации N </w:t>
      </w:r>
      <w:r w:rsidRPr="00C439AF">
        <w:rPr>
          <w:rFonts w:ascii="Times New Roman" w:hAnsi="Times New Roman"/>
          <w:sz w:val="24"/>
        </w:rPr>
        <w:t>каналов: по первому из них необходимое количество каналов N получается путем использования N физических цепей, а по второму варианту необходимое количество каналов получается путем использования МСП и одной физической цепи.</w:t>
      </w:r>
    </w:p>
    <w:p w:rsidR="004830DB" w:rsidRDefault="004830DB" w:rsidP="00C439AF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t>Общие капитальные вложения определяются формулами:</w:t>
      </w:r>
    </w:p>
    <w:p w:rsidR="004830DB" w:rsidRDefault="004830DB" w:rsidP="00C439AF">
      <w:pPr>
        <w:spacing w:after="0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t>по первому варианту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4830DB" w:rsidRPr="00F32E12" w:rsidTr="00F32E12">
        <w:trPr>
          <w:jc w:val="right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  <w:lang w:val="en-US"/>
              </w:rPr>
              <w:t>K</w:t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t>1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=(K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л</w:t>
            </w:r>
            <w:r w:rsidRPr="00F32E12">
              <w:rPr>
                <w:rFonts w:ascii="Times New Roman" w:hAnsi="Times New Roman"/>
                <w:sz w:val="24"/>
              </w:rPr>
              <w:t>+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NK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ц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)</w:t>
            </w:r>
            <w:r w:rsidRPr="00F32E12">
              <w:rPr>
                <w:rFonts w:ascii="Times New Roman" w:hAnsi="Times New Roman"/>
                <w:sz w:val="24"/>
              </w:rPr>
              <w:t xml:space="preserve"> 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L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(1)</w:t>
            </w:r>
          </w:p>
        </w:tc>
      </w:tr>
    </w:tbl>
    <w:p w:rsidR="004830DB" w:rsidRDefault="004830DB" w:rsidP="00C439AF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второму варианту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3367"/>
      </w:tblGrid>
      <w:tr w:rsidR="004830DB" w:rsidRPr="00F32E12" w:rsidTr="00F32E12">
        <w:trPr>
          <w:jc w:val="right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smartTag w:uri="urn:schemas-microsoft-com:office:smarttags" w:element="place">
              <w:r w:rsidRPr="00F32E12">
                <w:rPr>
                  <w:rFonts w:ascii="Times New Roman" w:hAnsi="Times New Roman"/>
                  <w:sz w:val="24"/>
                  <w:lang w:val="en-US"/>
                </w:rPr>
                <w:t>K</w:t>
              </w:r>
              <w:r w:rsidRPr="00F32E12">
                <w:rPr>
                  <w:rFonts w:ascii="Times New Roman" w:hAnsi="Times New Roman"/>
                  <w:sz w:val="24"/>
                  <w:vertAlign w:val="subscript"/>
                </w:rPr>
                <w:t>2</w:t>
              </w:r>
            </w:smartTag>
            <w:r w:rsidRPr="00F32E12">
              <w:rPr>
                <w:rFonts w:ascii="Times New Roman" w:hAnsi="Times New Roman"/>
                <w:sz w:val="24"/>
                <w:lang w:val="en-US"/>
              </w:rPr>
              <w:t>=(K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л</w:t>
            </w:r>
            <w:r w:rsidRPr="00F32E12">
              <w:rPr>
                <w:rFonts w:ascii="Times New Roman" w:hAnsi="Times New Roman"/>
                <w:sz w:val="24"/>
              </w:rPr>
              <w:t>+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NK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ц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)</w:t>
            </w:r>
            <w:r w:rsidRPr="00F32E12">
              <w:rPr>
                <w:rFonts w:ascii="Times New Roman" w:hAnsi="Times New Roman"/>
                <w:sz w:val="24"/>
              </w:rPr>
              <w:t xml:space="preserve"> 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L</w:t>
            </w:r>
            <w:r w:rsidRPr="00F32E12">
              <w:rPr>
                <w:rFonts w:ascii="Times New Roman" w:hAnsi="Times New Roman"/>
                <w:sz w:val="24"/>
              </w:rPr>
              <w:t xml:space="preserve"> + 2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о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(2)</w:t>
            </w:r>
          </w:p>
        </w:tc>
      </w:tr>
    </w:tbl>
    <w:p w:rsidR="004830DB" w:rsidRPr="00C439AF" w:rsidRDefault="004830DB" w:rsidP="00C439AF">
      <w:pPr>
        <w:spacing w:after="0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t xml:space="preserve">где </w:t>
      </w:r>
      <w:r>
        <w:rPr>
          <w:rFonts w:ascii="Times New Roman" w:hAnsi="Times New Roman"/>
          <w:sz w:val="24"/>
          <w:lang w:val="en-US"/>
        </w:rPr>
        <w:t>K</w:t>
      </w:r>
      <w:r w:rsidRPr="00C439AF">
        <w:rPr>
          <w:rFonts w:ascii="Times New Roman" w:hAnsi="Times New Roman"/>
          <w:sz w:val="24"/>
          <w:vertAlign w:val="subscript"/>
        </w:rPr>
        <w:t>л</w:t>
      </w:r>
      <w:r w:rsidRPr="00C439AF">
        <w:rPr>
          <w:rFonts w:ascii="Times New Roman" w:hAnsi="Times New Roman"/>
          <w:sz w:val="24"/>
        </w:rPr>
        <w:t xml:space="preserve"> - стоимость прокладки одного километра физической цепи и соответствующего технического оснащения; </w:t>
      </w:r>
      <w:r>
        <w:rPr>
          <w:rFonts w:ascii="Times New Roman" w:hAnsi="Times New Roman"/>
          <w:sz w:val="24"/>
          <w:lang w:val="en-US"/>
        </w:rPr>
        <w:t>K</w:t>
      </w:r>
      <w:r w:rsidRPr="00C439AF">
        <w:rPr>
          <w:rFonts w:ascii="Times New Roman" w:hAnsi="Times New Roman"/>
          <w:sz w:val="24"/>
          <w:vertAlign w:val="subscript"/>
        </w:rPr>
        <w:t>ц</w:t>
      </w:r>
      <w:r w:rsidRPr="00C439AF">
        <w:rPr>
          <w:rFonts w:ascii="Times New Roman" w:hAnsi="Times New Roman"/>
          <w:sz w:val="24"/>
        </w:rPr>
        <w:t xml:space="preserve"> - стоимость одного километра физической цепи; N - необходимое количество каналов (цепей); L - протяженность магистрали (расстояние между пунктами</w:t>
      </w:r>
      <w:proofErr w:type="gramStart"/>
      <w:r w:rsidRPr="00C439AF">
        <w:rPr>
          <w:rFonts w:ascii="Times New Roman" w:hAnsi="Times New Roman"/>
          <w:sz w:val="24"/>
        </w:rPr>
        <w:t xml:space="preserve"> А</w:t>
      </w:r>
      <w:proofErr w:type="gramEnd"/>
      <w:r w:rsidRPr="00C439AF">
        <w:rPr>
          <w:rFonts w:ascii="Times New Roman" w:hAnsi="Times New Roman"/>
          <w:sz w:val="24"/>
        </w:rPr>
        <w:t xml:space="preserve"> и Б); </w:t>
      </w:r>
      <w:r>
        <w:rPr>
          <w:rFonts w:ascii="Times New Roman" w:hAnsi="Times New Roman"/>
          <w:sz w:val="24"/>
          <w:lang w:val="en-US"/>
        </w:rPr>
        <w:t>K</w:t>
      </w:r>
      <w:r w:rsidRPr="00C439AF">
        <w:rPr>
          <w:rFonts w:ascii="Times New Roman" w:hAnsi="Times New Roman"/>
          <w:sz w:val="24"/>
          <w:vertAlign w:val="subscript"/>
        </w:rPr>
        <w:t>о</w:t>
      </w:r>
      <w:r w:rsidRPr="00C439AF">
        <w:rPr>
          <w:rFonts w:ascii="Times New Roman" w:hAnsi="Times New Roman"/>
          <w:sz w:val="24"/>
        </w:rPr>
        <w:t xml:space="preserve"> - стоимость оборудования МСП оконечных пунктов магистрали.</w:t>
      </w:r>
    </w:p>
    <w:p w:rsidR="004830DB" w:rsidRPr="00C439AF" w:rsidRDefault="004830DB" w:rsidP="00C439AF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C439AF">
        <w:rPr>
          <w:rFonts w:ascii="Times New Roman" w:hAnsi="Times New Roman"/>
          <w:sz w:val="24"/>
        </w:rPr>
        <w:lastRenderedPageBreak/>
        <w:t>Удельные капит</w:t>
      </w:r>
      <w:r>
        <w:rPr>
          <w:rFonts w:ascii="Times New Roman" w:hAnsi="Times New Roman"/>
          <w:sz w:val="24"/>
        </w:rPr>
        <w:t xml:space="preserve">альные вложения по вариантам </w:t>
      </w:r>
      <w:r>
        <w:rPr>
          <w:rFonts w:ascii="Times New Roman" w:hAnsi="Times New Roman"/>
          <w:sz w:val="24"/>
          <w:lang w:val="en-US"/>
        </w:rPr>
        <w:t>k</w:t>
      </w:r>
      <w:r w:rsidRPr="00C439AF">
        <w:rPr>
          <w:rFonts w:ascii="Times New Roman" w:hAnsi="Times New Roman"/>
          <w:sz w:val="24"/>
          <w:vertAlign w:val="subscript"/>
        </w:rPr>
        <w:t>1</w:t>
      </w:r>
      <w:r w:rsidRPr="00C439A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sz w:val="24"/>
          <w:lang w:val="en-US"/>
        </w:rPr>
        <w:t>k</w:t>
      </w:r>
      <w:r w:rsidRPr="00C439AF">
        <w:rPr>
          <w:rFonts w:ascii="Times New Roman" w:hAnsi="Times New Roman"/>
          <w:sz w:val="24"/>
          <w:vertAlign w:val="subscript"/>
        </w:rPr>
        <w:t>2</w:t>
      </w:r>
      <w:r w:rsidRPr="00C439AF">
        <w:rPr>
          <w:rFonts w:ascii="Times New Roman" w:hAnsi="Times New Roman"/>
          <w:sz w:val="24"/>
        </w:rPr>
        <w:t xml:space="preserve"> определяются как частное от деления общих капитальных вложений на протяженность каналов магистрали - на канало-километры NL.</w:t>
      </w:r>
    </w:p>
    <w:p w:rsidR="004830DB" w:rsidRDefault="004830DB" w:rsidP="00C439AF">
      <w:pPr>
        <w:spacing w:after="0"/>
        <w:ind w:firstLine="708"/>
        <w:jc w:val="both"/>
        <w:rPr>
          <w:rFonts w:ascii="Times New Roman" w:hAnsi="Times New Roman"/>
          <w:sz w:val="24"/>
          <w:lang w:val="en-US"/>
        </w:rPr>
      </w:pPr>
      <w:r w:rsidRPr="00C439AF">
        <w:rPr>
          <w:rFonts w:ascii="Times New Roman" w:hAnsi="Times New Roman"/>
          <w:sz w:val="24"/>
        </w:rPr>
        <w:t>Для первого варианта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142"/>
        <w:gridCol w:w="3509"/>
      </w:tblGrid>
      <w:tr w:rsidR="004830DB" w:rsidRPr="00F32E12" w:rsidTr="00F32E12">
        <w:trPr>
          <w:jc w:val="right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16792C" w:rsidRDefault="004830DB" w:rsidP="00F32E12">
            <w:pPr>
              <w:jc w:val="right"/>
              <w:rPr>
                <w:rFonts w:ascii="Times New Roman" w:hAnsi="Times New Roman"/>
                <w:i/>
                <w:sz w:val="24"/>
              </w:rPr>
            </w:pPr>
            <w:r w:rsidRPr="00F32E12">
              <w:rPr>
                <w:rFonts w:ascii="Times New Roman" w:hAnsi="Times New Roman"/>
                <w:sz w:val="24"/>
                <w:lang w:val="en-US"/>
              </w:rPr>
              <w:t>k</w:t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t>1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NL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л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ц</m:t>
                  </m:r>
                </m:sub>
              </m:sSub>
            </m:oMath>
            <w:r w:rsidRPr="00F32E12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3</w:t>
            </w:r>
            <w:r w:rsidRPr="00F32E12">
              <w:rPr>
                <w:rFonts w:ascii="Times New Roman" w:hAnsi="Times New Roman"/>
                <w:sz w:val="24"/>
              </w:rPr>
              <w:t>)</w:t>
            </w:r>
          </w:p>
        </w:tc>
      </w:tr>
      <w:tr w:rsidR="004830DB" w:rsidRPr="00F32E12" w:rsidTr="00F32E12">
        <w:trPr>
          <w:jc w:val="right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для второго варианта</w:t>
            </w:r>
          </w:p>
        </w:tc>
        <w:tc>
          <w:tcPr>
            <w:tcW w:w="3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4830DB" w:rsidRPr="00F32E12" w:rsidTr="00F32E12">
        <w:trPr>
          <w:jc w:val="right"/>
        </w:trPr>
        <w:tc>
          <w:tcPr>
            <w:tcW w:w="6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833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en-US"/>
              </w:rPr>
            </w:pPr>
            <w:r w:rsidRPr="00F32E12">
              <w:rPr>
                <w:rFonts w:ascii="Times New Roman" w:hAnsi="Times New Roman"/>
                <w:sz w:val="24"/>
                <w:lang w:val="en-US"/>
              </w:rPr>
              <w:t xml:space="preserve"> k</w:t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t>2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NL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vertAlign w:val="subscript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</w:rPr>
                        <m:t>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</w:rPr>
                        <m:t>ц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vertAlign w:val="subscript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2K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</w:rPr>
                        <m:t>о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NL</m:t>
                  </m:r>
                </m:den>
              </m:f>
            </m:oMath>
            <w:r w:rsidRPr="00F32E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23469C"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fldChar w:fldCharType="begin"/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NL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vertAlign w:val="subscript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</w:rPr>
                        <m:t>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</w:rPr>
                        <m:t>ц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vertAlign w:val="subscript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  <w:lang w:val="en-US"/>
                        </w:rPr>
                        <m:t>2K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vertAlign w:val="subscript"/>
                        </w:rPr>
                        <m:t>о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NL</m:t>
                  </m:r>
                </m:den>
              </m:f>
            </m:oMath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instrText xml:space="preserve"> </w:instrText>
            </w:r>
            <w:r w:rsidR="0023469C"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fldChar w:fldCharType="end"/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t xml:space="preserve">  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4</w:t>
            </w:r>
            <w:r w:rsidRPr="00F32E12">
              <w:rPr>
                <w:rFonts w:ascii="Times New Roman" w:hAnsi="Times New Roman"/>
                <w:sz w:val="24"/>
              </w:rPr>
              <w:t>)</w:t>
            </w:r>
          </w:p>
        </w:tc>
      </w:tr>
    </w:tbl>
    <w:p w:rsidR="004830DB" w:rsidRDefault="004830DB" w:rsidP="0016792C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16792C">
        <w:rPr>
          <w:rFonts w:ascii="Times New Roman" w:hAnsi="Times New Roman"/>
          <w:sz w:val="24"/>
        </w:rPr>
        <w:t>Общая экономия от применения оборудования многоканальных систем передачи (МСП) будет равна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283"/>
        <w:gridCol w:w="3084"/>
      </w:tblGrid>
      <w:tr w:rsidR="004830DB" w:rsidRPr="00F32E12" w:rsidTr="00F32E12">
        <w:trPr>
          <w:jc w:val="right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en-US"/>
              </w:rPr>
            </w:pPr>
            <w:r w:rsidRPr="00F32E12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44"/>
            </w:r>
            <w:r w:rsidRPr="00F32E12">
              <w:rPr>
                <w:rFonts w:ascii="Times New Roman" w:hAnsi="Times New Roman"/>
                <w:sz w:val="24"/>
                <w:lang w:val="en-US"/>
              </w:rPr>
              <w:t>K=K</w:t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t>1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-K</w:t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t>2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=LK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ц</w:t>
            </w:r>
            <w:r w:rsidRPr="00F32E12">
              <w:rPr>
                <w:rFonts w:ascii="Times New Roman" w:hAnsi="Times New Roman"/>
                <w:sz w:val="24"/>
              </w:rPr>
              <w:t xml:space="preserve"> (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N-1</w:t>
            </w:r>
            <w:r w:rsidRPr="00F32E12">
              <w:rPr>
                <w:rFonts w:ascii="Times New Roman" w:hAnsi="Times New Roman"/>
                <w:sz w:val="24"/>
              </w:rPr>
              <w:t xml:space="preserve">) 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-</w:t>
            </w:r>
            <w:r w:rsidRPr="00F32E12">
              <w:rPr>
                <w:rFonts w:ascii="Times New Roman" w:hAnsi="Times New Roman"/>
                <w:sz w:val="24"/>
              </w:rPr>
              <w:t xml:space="preserve"> </w:t>
            </w:r>
            <w:r w:rsidRPr="00F32E12">
              <w:rPr>
                <w:rFonts w:ascii="Times New Roman" w:hAnsi="Times New Roman"/>
                <w:sz w:val="24"/>
                <w:lang w:val="en-US"/>
              </w:rPr>
              <w:t>2K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о</w:t>
            </w:r>
            <w:r w:rsidRPr="00F32E12">
              <w:rPr>
                <w:rFonts w:ascii="Times New Roman" w:hAnsi="Times New Roman"/>
                <w:sz w:val="24"/>
                <w:vertAlign w:val="subscript"/>
                <w:lang w:val="en-US"/>
              </w:rPr>
              <w:t xml:space="preserve">  </w:t>
            </w: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(5)</w:t>
            </w:r>
          </w:p>
        </w:tc>
      </w:tr>
      <w:tr w:rsidR="004830DB" w:rsidRPr="00F32E12" w:rsidTr="00F32E12">
        <w:trPr>
          <w:jc w:val="right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и удельная экономия</w:t>
            </w: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4830DB" w:rsidRPr="00F32E12" w:rsidTr="00F32E12">
        <w:tblPrEx>
          <w:jc w:val="left"/>
        </w:tblPrEx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en-US"/>
              </w:rPr>
            </w:pPr>
            <w:r w:rsidRPr="00F32E12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44"/>
            </w:r>
            <w:r w:rsidRPr="00F32E12">
              <w:rPr>
                <w:rFonts w:ascii="Times New Roman" w:hAnsi="Times New Roman"/>
                <w:sz w:val="24"/>
                <w:lang w:val="en-US"/>
              </w:rPr>
              <w:t xml:space="preserve">k =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w:sym w:font="Symbol" w:char="F044"/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NL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ц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N-1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2K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о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NL</m:t>
                  </m:r>
                </m:den>
              </m:f>
            </m:oMath>
            <w:r w:rsidRPr="0016792C">
              <w:rPr>
                <w:rFonts w:ascii="Times New Roman" w:hAnsi="Times New Roman"/>
                <w:sz w:val="24"/>
                <w:vertAlign w:val="subscript"/>
                <w:lang w:val="en-US"/>
              </w:rPr>
              <w:t xml:space="preserve"> 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(6)</w:t>
            </w:r>
          </w:p>
        </w:tc>
      </w:tr>
    </w:tbl>
    <w:p w:rsidR="004830DB" w:rsidRPr="00715DC2" w:rsidRDefault="004830DB" w:rsidP="00715DC2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715DC2">
        <w:rPr>
          <w:rFonts w:ascii="Times New Roman" w:hAnsi="Times New Roman"/>
          <w:sz w:val="24"/>
        </w:rPr>
        <w:t>Зависи</w:t>
      </w:r>
      <w:r>
        <w:rPr>
          <w:rFonts w:ascii="Times New Roman" w:hAnsi="Times New Roman"/>
          <w:sz w:val="24"/>
        </w:rPr>
        <w:t>мости, выраженные формулами (1)</w:t>
      </w:r>
      <w:r w:rsidRPr="00715DC2">
        <w:rPr>
          <w:rFonts w:ascii="Times New Roman" w:hAnsi="Times New Roman"/>
          <w:sz w:val="24"/>
        </w:rPr>
        <w:t xml:space="preserve"> - (6), представлены графически на рис. 1 и рис. 3 при фиксированном количестве каналов N = </w:t>
      </w:r>
      <w:proofErr w:type="spellStart"/>
      <w:r w:rsidRPr="00715DC2">
        <w:rPr>
          <w:rFonts w:ascii="Times New Roman" w:hAnsi="Times New Roman"/>
          <w:sz w:val="24"/>
        </w:rPr>
        <w:t>const</w:t>
      </w:r>
      <w:proofErr w:type="spellEnd"/>
      <w:r w:rsidRPr="00715DC2">
        <w:rPr>
          <w:rFonts w:ascii="Times New Roman" w:hAnsi="Times New Roman"/>
          <w:sz w:val="24"/>
        </w:rPr>
        <w:t xml:space="preserve"> и на рис. 2 и рис. 4 при фиксированной протяженности магистрали L = </w:t>
      </w:r>
      <w:proofErr w:type="spellStart"/>
      <w:r w:rsidRPr="00715DC2">
        <w:rPr>
          <w:rFonts w:ascii="Times New Roman" w:hAnsi="Times New Roman"/>
          <w:sz w:val="24"/>
        </w:rPr>
        <w:t>const</w:t>
      </w:r>
      <w:proofErr w:type="spellEnd"/>
      <w:r w:rsidRPr="00715DC2">
        <w:rPr>
          <w:rFonts w:ascii="Times New Roman" w:hAnsi="Times New Roman"/>
          <w:sz w:val="24"/>
        </w:rPr>
        <w:t>.</w:t>
      </w:r>
    </w:p>
    <w:p w:rsidR="004830DB" w:rsidRDefault="004830DB" w:rsidP="00715DC2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715DC2">
        <w:rPr>
          <w:rFonts w:ascii="Times New Roman" w:hAnsi="Times New Roman"/>
          <w:sz w:val="24"/>
        </w:rPr>
        <w:t>Из формул (5) и (6) и рис. 1-4 видно, что использование многоканальных систем передачи для получения заданного числа каналов на одной физической цепи экономически оправдано, если потребность каналов и п</w:t>
      </w:r>
      <w:r>
        <w:rPr>
          <w:rFonts w:ascii="Times New Roman" w:hAnsi="Times New Roman"/>
          <w:sz w:val="24"/>
        </w:rPr>
        <w:t>р</w:t>
      </w:r>
      <w:r w:rsidRPr="00715DC2">
        <w:rPr>
          <w:rFonts w:ascii="Times New Roman" w:hAnsi="Times New Roman"/>
          <w:sz w:val="24"/>
        </w:rPr>
        <w:t>отяженность магист</w:t>
      </w:r>
      <w:r>
        <w:rPr>
          <w:rFonts w:ascii="Times New Roman" w:hAnsi="Times New Roman"/>
          <w:sz w:val="24"/>
        </w:rPr>
        <w:t>рали больше некот</w:t>
      </w:r>
      <w:r w:rsidRPr="00715DC2"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р</w:t>
      </w:r>
      <w:r w:rsidRPr="00715DC2">
        <w:rPr>
          <w:rFonts w:ascii="Times New Roman" w:hAnsi="Times New Roman"/>
          <w:sz w:val="24"/>
        </w:rPr>
        <w:t>ых к</w:t>
      </w:r>
      <w:r>
        <w:rPr>
          <w:rFonts w:ascii="Times New Roman" w:hAnsi="Times New Roman"/>
          <w:sz w:val="24"/>
        </w:rPr>
        <w:t>р</w:t>
      </w:r>
      <w:r w:rsidRPr="00715DC2">
        <w:rPr>
          <w:rFonts w:ascii="Times New Roman" w:hAnsi="Times New Roman"/>
          <w:sz w:val="24"/>
        </w:rPr>
        <w:t>итических</w:t>
      </w:r>
      <w:r>
        <w:rPr>
          <w:rFonts w:ascii="Times New Roman" w:hAnsi="Times New Roman"/>
          <w:sz w:val="24"/>
        </w:rPr>
        <w:t xml:space="preserve"> значений </w:t>
      </w:r>
      <w:r>
        <w:rPr>
          <w:rFonts w:ascii="Times New Roman" w:hAnsi="Times New Roman"/>
          <w:sz w:val="24"/>
          <w:lang w:val="en-US"/>
        </w:rPr>
        <w:t>N</w:t>
      </w:r>
      <w:r w:rsidRPr="00715DC2">
        <w:rPr>
          <w:rFonts w:ascii="Times New Roman" w:hAnsi="Times New Roman"/>
          <w:sz w:val="24"/>
          <w:vertAlign w:val="subscript"/>
          <w:lang w:val="en-US"/>
        </w:rPr>
        <w:t>K</w:t>
      </w:r>
      <w:r w:rsidRPr="00715DC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sz w:val="24"/>
          <w:lang w:val="en-US"/>
        </w:rPr>
        <w:t>L</w:t>
      </w:r>
      <w:r w:rsidRPr="00715DC2">
        <w:rPr>
          <w:rFonts w:ascii="Times New Roman" w:hAnsi="Times New Roman"/>
          <w:sz w:val="24"/>
          <w:vertAlign w:val="subscript"/>
          <w:lang w:val="en-US"/>
        </w:rPr>
        <w:t>K</w:t>
      </w:r>
      <w:r>
        <w:rPr>
          <w:rFonts w:ascii="Times New Roman" w:hAnsi="Times New Roman"/>
          <w:sz w:val="24"/>
        </w:rPr>
        <w:t xml:space="preserve">. Экономия от применения МСП тем выше, чем больше пучок каналов </w:t>
      </w:r>
      <w:r>
        <w:rPr>
          <w:rFonts w:ascii="Times New Roman" w:hAnsi="Times New Roman"/>
          <w:sz w:val="24"/>
          <w:lang w:val="en-US"/>
        </w:rPr>
        <w:t>N</w:t>
      </w:r>
      <w:r>
        <w:rPr>
          <w:rFonts w:ascii="Times New Roman" w:hAnsi="Times New Roman"/>
          <w:sz w:val="24"/>
        </w:rPr>
        <w:t xml:space="preserve"> и протяженность магистрали </w:t>
      </w:r>
      <w:r>
        <w:rPr>
          <w:rFonts w:ascii="Times New Roman" w:hAnsi="Times New Roman"/>
          <w:sz w:val="24"/>
          <w:lang w:val="en-US"/>
        </w:rPr>
        <w:t>L</w:t>
      </w:r>
      <w:r>
        <w:rPr>
          <w:rFonts w:ascii="Times New Roman" w:hAnsi="Times New Roman"/>
          <w:sz w:val="24"/>
        </w:rPr>
        <w:t>.</w:t>
      </w:r>
    </w:p>
    <w:p w:rsidR="004830DB" w:rsidRDefault="004B5432" w:rsidP="00DE4A35">
      <w:pPr>
        <w:spacing w:after="0"/>
        <w:ind w:firstLine="70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>
            <wp:extent cx="4467225" cy="56102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0DB" w:rsidRDefault="004830DB" w:rsidP="00DE4A35">
      <w:pPr>
        <w:spacing w:after="0"/>
        <w:ind w:firstLine="708"/>
        <w:rPr>
          <w:rFonts w:ascii="Times New Roman" w:hAnsi="Times New Roman"/>
          <w:sz w:val="24"/>
        </w:rPr>
      </w:pPr>
      <w:r w:rsidRPr="00DE4A35">
        <w:rPr>
          <w:rFonts w:ascii="Times New Roman" w:hAnsi="Times New Roman"/>
          <w:sz w:val="24"/>
        </w:rPr>
        <w:t>При использовании многоканальных систем передачи для различных линий связи (кабельные, радиорелейные и др.) общие капитальные вложения равны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3367"/>
      </w:tblGrid>
      <w:tr w:rsidR="004830DB" w:rsidRPr="00F32E12" w:rsidTr="00F32E12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  <w:lang w:val="en-US"/>
              </w:rPr>
              <w:t>K = (K</w:t>
            </w:r>
            <w:r w:rsidRPr="00F32E12">
              <w:rPr>
                <w:rFonts w:ascii="Times New Roman" w:hAnsi="Times New Roman"/>
                <w:sz w:val="24"/>
                <w:vertAlign w:val="subscript"/>
              </w:rPr>
              <w:t>л</w:t>
            </w:r>
            <w:r w:rsidRPr="00F32E12">
              <w:rPr>
                <w:rFonts w:ascii="Times New Roman" w:hAnsi="Times New Roman"/>
                <w:sz w:val="24"/>
              </w:rPr>
              <w:t xml:space="preserve"> + </w:t>
            </w:r>
            <w:proofErr w:type="spellStart"/>
            <w:r w:rsidRPr="00F32E12">
              <w:rPr>
                <w:rFonts w:ascii="Times New Roman" w:hAnsi="Times New Roman"/>
                <w:sz w:val="24"/>
                <w:lang w:val="en-US"/>
              </w:rPr>
              <w:t>Kc</w:t>
            </w:r>
            <w:proofErr w:type="spellEnd"/>
            <w:r w:rsidRPr="00F32E12">
              <w:rPr>
                <w:rFonts w:ascii="Times New Roman" w:hAnsi="Times New Roman"/>
                <w:sz w:val="24"/>
                <w:lang w:val="en-US"/>
              </w:rPr>
              <w:t xml:space="preserve"> n) L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F32E12">
              <w:rPr>
                <w:rFonts w:ascii="Times New Roman" w:hAnsi="Times New Roman"/>
                <w:sz w:val="24"/>
              </w:rPr>
              <w:t>)</w:t>
            </w:r>
          </w:p>
        </w:tc>
      </w:tr>
    </w:tbl>
    <w:p w:rsidR="004830DB" w:rsidRDefault="004830DB" w:rsidP="00DE4A35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 удельные капитальные вложения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3367"/>
      </w:tblGrid>
      <w:tr w:rsidR="004830DB" w:rsidRPr="00F32E12" w:rsidTr="00F32E12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en-US"/>
              </w:rPr>
            </w:pPr>
            <w:r w:rsidRPr="00F32E12">
              <w:rPr>
                <w:rFonts w:ascii="Times New Roman" w:hAnsi="Times New Roman"/>
                <w:sz w:val="24"/>
                <w:lang w:val="en-US"/>
              </w:rPr>
              <w:t xml:space="preserve">k =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N'nL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N'n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en-US"/>
                        </w:rPr>
                        <m:t>c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N'</m:t>
                  </m:r>
                </m:den>
              </m:f>
            </m:oMath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4830DB" w:rsidRPr="00F32E12" w:rsidRDefault="004830DB" w:rsidP="00F32E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32E12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F32E12">
              <w:rPr>
                <w:rFonts w:ascii="Times New Roman" w:hAnsi="Times New Roman"/>
                <w:sz w:val="24"/>
              </w:rPr>
              <w:t>)</w:t>
            </w:r>
          </w:p>
        </w:tc>
      </w:tr>
    </w:tbl>
    <w:p w:rsidR="004830DB" w:rsidRPr="00D132BD" w:rsidRDefault="004830DB" w:rsidP="00D132BD">
      <w:pPr>
        <w:spacing w:after="0"/>
        <w:jc w:val="both"/>
        <w:rPr>
          <w:rFonts w:ascii="Times New Roman" w:hAnsi="Times New Roman"/>
          <w:sz w:val="24"/>
        </w:rPr>
      </w:pPr>
      <w:r w:rsidRPr="00D132BD">
        <w:rPr>
          <w:rFonts w:ascii="Times New Roman" w:hAnsi="Times New Roman"/>
          <w:sz w:val="24"/>
        </w:rPr>
        <w:t xml:space="preserve">где </w:t>
      </w:r>
      <w:proofErr w:type="gramStart"/>
      <w:r>
        <w:rPr>
          <w:rFonts w:ascii="Times New Roman" w:hAnsi="Times New Roman"/>
          <w:sz w:val="24"/>
          <w:lang w:val="en-US"/>
        </w:rPr>
        <w:t>K</w:t>
      </w:r>
      <w:proofErr w:type="gramEnd"/>
      <w:r w:rsidRPr="00DE4A35">
        <w:rPr>
          <w:rFonts w:ascii="Times New Roman" w:hAnsi="Times New Roman"/>
          <w:sz w:val="24"/>
          <w:vertAlign w:val="subscript"/>
        </w:rPr>
        <w:t>л</w:t>
      </w:r>
      <w:r w:rsidRPr="00D132BD">
        <w:rPr>
          <w:rFonts w:ascii="Times New Roman" w:hAnsi="Times New Roman"/>
          <w:sz w:val="24"/>
        </w:rPr>
        <w:t xml:space="preserve"> - стоимость одного километра магистрали без стоимости оборудования МСП; К</w:t>
      </w:r>
      <w:r w:rsidRPr="00D132BD">
        <w:rPr>
          <w:rFonts w:ascii="Times New Roman" w:hAnsi="Times New Roman"/>
          <w:sz w:val="24"/>
          <w:vertAlign w:val="subscript"/>
        </w:rPr>
        <w:t>с</w:t>
      </w:r>
      <w:r w:rsidRPr="00D132BD">
        <w:rPr>
          <w:rFonts w:ascii="Times New Roman" w:hAnsi="Times New Roman"/>
          <w:sz w:val="24"/>
        </w:rPr>
        <w:t xml:space="preserve"> - стоимость одной МСП, отнесенная на один километр магистрали; </w:t>
      </w:r>
      <w:r>
        <w:rPr>
          <w:rFonts w:ascii="Times New Roman" w:hAnsi="Times New Roman"/>
          <w:sz w:val="24"/>
          <w:lang w:val="en-US"/>
        </w:rPr>
        <w:t>n</w:t>
      </w:r>
      <w:r w:rsidRPr="00D132BD">
        <w:rPr>
          <w:rFonts w:ascii="Times New Roman" w:hAnsi="Times New Roman"/>
          <w:sz w:val="24"/>
        </w:rPr>
        <w:t xml:space="preserve"> - количество многоканальных систем передачи; </w:t>
      </w:r>
      <w:r>
        <w:rPr>
          <w:rFonts w:ascii="Times New Roman" w:hAnsi="Times New Roman"/>
          <w:sz w:val="24"/>
          <w:lang w:val="en-US"/>
        </w:rPr>
        <w:t>N</w:t>
      </w:r>
      <w:r w:rsidRPr="00D132BD">
        <w:rPr>
          <w:rFonts w:ascii="Times New Roman" w:hAnsi="Times New Roman"/>
          <w:sz w:val="24"/>
        </w:rPr>
        <w:t>’- количество каналов, образуемых одной МСП; L - протяженность магистрали, км.</w:t>
      </w:r>
    </w:p>
    <w:p w:rsidR="004830DB" w:rsidRPr="00D132BD" w:rsidRDefault="004830DB" w:rsidP="00D132BD">
      <w:pPr>
        <w:spacing w:after="0"/>
        <w:jc w:val="both"/>
        <w:rPr>
          <w:rFonts w:ascii="Times New Roman" w:hAnsi="Times New Roman"/>
          <w:sz w:val="24"/>
        </w:rPr>
      </w:pPr>
    </w:p>
    <w:p w:rsidR="004830DB" w:rsidRPr="00D132BD" w:rsidRDefault="004830DB" w:rsidP="00D132BD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D132BD">
        <w:rPr>
          <w:rFonts w:ascii="Times New Roman" w:hAnsi="Times New Roman"/>
          <w:sz w:val="24"/>
        </w:rPr>
        <w:t>Для иллюстрации эффективности использования МСП (или просто систем передачи) рассмотрим некоторые примеры.</w:t>
      </w:r>
    </w:p>
    <w:p w:rsidR="004830DB" w:rsidRPr="00D132BD" w:rsidRDefault="004830DB" w:rsidP="00D132BD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FF5C5C">
        <w:rPr>
          <w:rFonts w:ascii="Times New Roman" w:hAnsi="Times New Roman"/>
          <w:b/>
          <w:i/>
          <w:sz w:val="24"/>
        </w:rPr>
        <w:t>Пример 1</w:t>
      </w:r>
      <w:r w:rsidRPr="00D132BD">
        <w:rPr>
          <w:rFonts w:ascii="Times New Roman" w:hAnsi="Times New Roman"/>
          <w:i/>
          <w:sz w:val="24"/>
        </w:rPr>
        <w:t>.</w:t>
      </w:r>
      <w:r w:rsidRPr="00D132BD">
        <w:rPr>
          <w:rFonts w:ascii="Times New Roman" w:hAnsi="Times New Roman"/>
          <w:sz w:val="24"/>
        </w:rPr>
        <w:t xml:space="preserve"> Необходимо организовать N = 30 телефонных каналов между пунктами</w:t>
      </w:r>
      <w:proofErr w:type="gramStart"/>
      <w:r w:rsidRPr="00D132BD">
        <w:rPr>
          <w:rFonts w:ascii="Times New Roman" w:hAnsi="Times New Roman"/>
          <w:sz w:val="24"/>
        </w:rPr>
        <w:t xml:space="preserve"> А</w:t>
      </w:r>
      <w:proofErr w:type="gramEnd"/>
      <w:r w:rsidRPr="00D132BD">
        <w:rPr>
          <w:rFonts w:ascii="Times New Roman" w:hAnsi="Times New Roman"/>
          <w:sz w:val="24"/>
        </w:rPr>
        <w:t xml:space="preserve"> и В. Определить расстояние L</w:t>
      </w:r>
      <w:r w:rsidRPr="00D132BD">
        <w:rPr>
          <w:rFonts w:ascii="Times New Roman" w:hAnsi="Times New Roman"/>
          <w:sz w:val="24"/>
          <w:vertAlign w:val="subscript"/>
        </w:rPr>
        <w:t>K</w:t>
      </w:r>
      <w:r w:rsidRPr="00D132BD">
        <w:rPr>
          <w:rFonts w:ascii="Times New Roman" w:hAnsi="Times New Roman"/>
          <w:sz w:val="24"/>
        </w:rPr>
        <w:t>, начиная с которого целесообразно использовать систему передачи для организации 30 каналов на одной физической цепи. Известно, что стоимость одного километра физической цепи К</w:t>
      </w:r>
      <w:r w:rsidRPr="00D132BD">
        <w:rPr>
          <w:rFonts w:ascii="Times New Roman" w:hAnsi="Times New Roman"/>
          <w:sz w:val="24"/>
          <w:vertAlign w:val="subscript"/>
        </w:rPr>
        <w:t>л</w:t>
      </w:r>
      <w:r w:rsidRPr="00D132BD">
        <w:rPr>
          <w:rFonts w:ascii="Times New Roman" w:hAnsi="Times New Roman"/>
          <w:sz w:val="24"/>
        </w:rPr>
        <w:t xml:space="preserve"> = 6000 </w:t>
      </w:r>
      <w:proofErr w:type="spellStart"/>
      <w:r w:rsidRPr="00D132BD">
        <w:rPr>
          <w:rFonts w:ascii="Times New Roman" w:hAnsi="Times New Roman"/>
          <w:sz w:val="24"/>
        </w:rPr>
        <w:t>руб</w:t>
      </w:r>
      <w:proofErr w:type="spellEnd"/>
      <w:r w:rsidRPr="00D132BD">
        <w:rPr>
          <w:rFonts w:ascii="Times New Roman" w:hAnsi="Times New Roman"/>
          <w:sz w:val="24"/>
        </w:rPr>
        <w:t>/км, стоимость оборудования систем передачи оконечных станций равно К</w:t>
      </w:r>
      <w:proofErr w:type="gramStart"/>
      <w:r w:rsidRPr="00D132BD">
        <w:rPr>
          <w:rFonts w:ascii="Times New Roman" w:hAnsi="Times New Roman"/>
          <w:sz w:val="24"/>
          <w:vertAlign w:val="subscript"/>
          <w:lang w:val="en-US"/>
        </w:rPr>
        <w:t>o</w:t>
      </w:r>
      <w:proofErr w:type="gramEnd"/>
      <w:r w:rsidRPr="00D132BD">
        <w:rPr>
          <w:rFonts w:ascii="Times New Roman" w:hAnsi="Times New Roman"/>
          <w:sz w:val="24"/>
        </w:rPr>
        <w:t xml:space="preserve"> = 1 150 000 руб.</w:t>
      </w:r>
    </w:p>
    <w:p w:rsidR="004830DB" w:rsidRDefault="004830DB" w:rsidP="00406B52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D132BD">
        <w:rPr>
          <w:rFonts w:ascii="Times New Roman" w:hAnsi="Times New Roman"/>
          <w:i/>
          <w:sz w:val="24"/>
        </w:rPr>
        <w:lastRenderedPageBreak/>
        <w:t>Решение.</w:t>
      </w:r>
      <w:r w:rsidRPr="00D132BD">
        <w:rPr>
          <w:rFonts w:ascii="Times New Roman" w:hAnsi="Times New Roman"/>
          <w:sz w:val="24"/>
        </w:rPr>
        <w:t xml:space="preserve"> Необходимое число каналов может быть получено путем использования 30 физических цепей или с использованием одной физической цепи и системы передачи на 30 каналов. Общая экономия от применения системы передачи и одной физической цепи определяетс</w:t>
      </w:r>
      <w:r>
        <w:rPr>
          <w:rFonts w:ascii="Times New Roman" w:hAnsi="Times New Roman"/>
          <w:sz w:val="24"/>
        </w:rPr>
        <w:t xml:space="preserve">я по формуле (5) </w:t>
      </w:r>
      <w:r>
        <w:rPr>
          <w:rFonts w:ascii="Times New Roman" w:hAnsi="Times New Roman"/>
          <w:sz w:val="24"/>
          <w:szCs w:val="24"/>
        </w:rPr>
        <w:sym w:font="Symbol" w:char="F044"/>
      </w:r>
      <w:r w:rsidRPr="00D132BD">
        <w:rPr>
          <w:rFonts w:ascii="Times New Roman" w:hAnsi="Times New Roman"/>
          <w:sz w:val="24"/>
        </w:rPr>
        <w:t xml:space="preserve">К = </w:t>
      </w:r>
      <w:r>
        <w:rPr>
          <w:rFonts w:ascii="Times New Roman" w:hAnsi="Times New Roman"/>
          <w:sz w:val="24"/>
          <w:lang w:val="en-US"/>
        </w:rPr>
        <w:t>LK</w:t>
      </w:r>
      <w:proofErr w:type="gramStart"/>
      <w:r w:rsidRPr="002118C6">
        <w:rPr>
          <w:rFonts w:ascii="Times New Roman" w:hAnsi="Times New Roman"/>
          <w:sz w:val="24"/>
          <w:vertAlign w:val="subscript"/>
        </w:rPr>
        <w:t>ц</w:t>
      </w:r>
      <w:proofErr w:type="gramEnd"/>
      <w:r>
        <w:rPr>
          <w:rFonts w:ascii="Times New Roman" w:hAnsi="Times New Roman"/>
          <w:sz w:val="24"/>
        </w:rPr>
        <w:t xml:space="preserve"> (N - 1) - 2К</w:t>
      </w:r>
      <w:r w:rsidRPr="002118C6">
        <w:rPr>
          <w:rFonts w:ascii="Times New Roman" w:hAnsi="Times New Roman"/>
          <w:sz w:val="24"/>
          <w:vertAlign w:val="subscript"/>
        </w:rPr>
        <w:t>о</w:t>
      </w:r>
      <w:r w:rsidRPr="002118C6">
        <w:rPr>
          <w:rFonts w:ascii="Times New Roman" w:hAnsi="Times New Roman"/>
          <w:sz w:val="24"/>
          <w:vertAlign w:val="subscript"/>
          <w:lang w:val="en-US"/>
        </w:rPr>
        <w:t>n</w:t>
      </w:r>
      <w:r w:rsidRPr="00D132BD">
        <w:rPr>
          <w:rFonts w:ascii="Times New Roman" w:hAnsi="Times New Roman"/>
          <w:sz w:val="24"/>
        </w:rPr>
        <w:t>. Так как при L = L</w:t>
      </w:r>
      <w:r>
        <w:rPr>
          <w:rFonts w:ascii="Times New Roman" w:hAnsi="Times New Roman"/>
          <w:sz w:val="24"/>
          <w:vertAlign w:val="subscript"/>
          <w:lang w:val="en-US"/>
        </w:rPr>
        <w:t>K</w:t>
      </w:r>
      <w:proofErr w:type="gramStart"/>
      <w:r w:rsidRPr="00D132B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44"/>
      </w:r>
      <w:r>
        <w:rPr>
          <w:rFonts w:ascii="Times New Roman" w:hAnsi="Times New Roman"/>
          <w:sz w:val="24"/>
        </w:rPr>
        <w:t>К</w:t>
      </w:r>
      <w:proofErr w:type="gramEnd"/>
      <w:r>
        <w:rPr>
          <w:rFonts w:ascii="Times New Roman" w:hAnsi="Times New Roman"/>
          <w:sz w:val="24"/>
        </w:rPr>
        <w:t xml:space="preserve"> = 0 (см. рис. 1 и 3), то </w:t>
      </w:r>
      <w:r>
        <w:rPr>
          <w:rFonts w:ascii="Times New Roman" w:hAnsi="Times New Roman"/>
          <w:sz w:val="24"/>
          <w:lang w:val="en-US"/>
        </w:rPr>
        <w:t>L</w:t>
      </w:r>
      <w:r w:rsidRPr="002118C6">
        <w:rPr>
          <w:rFonts w:ascii="Times New Roman" w:hAnsi="Times New Roman"/>
          <w:sz w:val="24"/>
          <w:vertAlign w:val="subscript"/>
        </w:rPr>
        <w:t>к</w:t>
      </w:r>
      <w:r>
        <w:rPr>
          <w:rFonts w:ascii="Times New Roman" w:hAnsi="Times New Roman"/>
          <w:sz w:val="24"/>
          <w:lang w:val="en-US"/>
        </w:rPr>
        <w:t>K</w:t>
      </w:r>
      <w:r w:rsidRPr="002118C6">
        <w:rPr>
          <w:rFonts w:ascii="Times New Roman" w:hAnsi="Times New Roman"/>
          <w:sz w:val="24"/>
          <w:vertAlign w:val="subscript"/>
        </w:rPr>
        <w:t>ц</w:t>
      </w:r>
      <w:r w:rsidRPr="00D132BD">
        <w:rPr>
          <w:rFonts w:ascii="Times New Roman" w:hAnsi="Times New Roman"/>
          <w:sz w:val="24"/>
        </w:rPr>
        <w:t xml:space="preserve"> (N - 1) = 2 К</w:t>
      </w:r>
      <w:r w:rsidRPr="002118C6">
        <w:rPr>
          <w:rFonts w:ascii="Times New Roman" w:hAnsi="Times New Roman"/>
          <w:sz w:val="24"/>
          <w:vertAlign w:val="subscript"/>
        </w:rPr>
        <w:t>о</w:t>
      </w:r>
      <w:r>
        <w:rPr>
          <w:rFonts w:ascii="Times New Roman" w:hAnsi="Times New Roman"/>
          <w:sz w:val="24"/>
        </w:rPr>
        <w:t xml:space="preserve">, откуда </w:t>
      </w:r>
      <w:proofErr w:type="spellStart"/>
      <w:r>
        <w:rPr>
          <w:rFonts w:ascii="Times New Roman" w:hAnsi="Times New Roman"/>
          <w:sz w:val="24"/>
        </w:rPr>
        <w:t>L</w:t>
      </w:r>
      <w:r w:rsidRPr="002118C6">
        <w:rPr>
          <w:rFonts w:ascii="Times New Roman" w:hAnsi="Times New Roman"/>
          <w:sz w:val="24"/>
          <w:vertAlign w:val="subscript"/>
        </w:rPr>
        <w:t>к</w:t>
      </w:r>
      <w:proofErr w:type="spellEnd"/>
      <w:r>
        <w:rPr>
          <w:rFonts w:ascii="Times New Roman" w:hAnsi="Times New Roman"/>
          <w:sz w:val="24"/>
        </w:rPr>
        <w:t xml:space="preserve"> = 2К</w:t>
      </w:r>
      <w:r w:rsidRPr="002118C6">
        <w:rPr>
          <w:rFonts w:ascii="Times New Roman" w:hAnsi="Times New Roman"/>
          <w:sz w:val="24"/>
          <w:vertAlign w:val="subscript"/>
        </w:rPr>
        <w:t>о</w:t>
      </w:r>
      <w:r w:rsidRPr="002118C6">
        <w:rPr>
          <w:rFonts w:ascii="Times New Roman" w:hAnsi="Times New Roman"/>
          <w:sz w:val="24"/>
        </w:rPr>
        <w:t>/</w:t>
      </w:r>
      <w:proofErr w:type="spellStart"/>
      <w:r w:rsidRPr="00D132BD">
        <w:rPr>
          <w:rFonts w:ascii="Times New Roman" w:hAnsi="Times New Roman"/>
          <w:sz w:val="24"/>
        </w:rPr>
        <w:t>К</w:t>
      </w:r>
      <w:r w:rsidRPr="002118C6">
        <w:rPr>
          <w:rFonts w:ascii="Times New Roman" w:hAnsi="Times New Roman"/>
          <w:sz w:val="24"/>
          <w:vertAlign w:val="subscript"/>
        </w:rPr>
        <w:t>ц</w:t>
      </w:r>
      <w:proofErr w:type="spellEnd"/>
      <w:r w:rsidRPr="00D132BD">
        <w:rPr>
          <w:rFonts w:ascii="Times New Roman" w:hAnsi="Times New Roman"/>
          <w:sz w:val="24"/>
        </w:rPr>
        <w:t xml:space="preserve"> (N - 1) = 2 х 1 150 000/6000 (30</w:t>
      </w:r>
      <w:r>
        <w:rPr>
          <w:rFonts w:ascii="Times New Roman" w:hAnsi="Times New Roman"/>
          <w:sz w:val="24"/>
        </w:rPr>
        <w:t xml:space="preserve"> - </w:t>
      </w:r>
      <w:r w:rsidRPr="00D132BD">
        <w:rPr>
          <w:rFonts w:ascii="Times New Roman" w:hAnsi="Times New Roman"/>
          <w:sz w:val="24"/>
        </w:rPr>
        <w:t xml:space="preserve">11) =  </w:t>
      </w:r>
      <w:smartTag w:uri="urn:schemas-microsoft-com:office:smarttags" w:element="metricconverter">
        <w:smartTagPr>
          <w:attr w:name="ProductID" w:val="13,2 км"/>
        </w:smartTagPr>
        <w:r w:rsidRPr="00D132BD">
          <w:rPr>
            <w:rFonts w:ascii="Times New Roman" w:hAnsi="Times New Roman"/>
            <w:sz w:val="24"/>
          </w:rPr>
          <w:t>13,2 км</w:t>
        </w:r>
      </w:smartTag>
      <w:r w:rsidRPr="00D132BD">
        <w:rPr>
          <w:rFonts w:ascii="Times New Roman" w:hAnsi="Times New Roman"/>
          <w:sz w:val="24"/>
        </w:rPr>
        <w:t xml:space="preserve">. Следовательно, до расстояния, равного </w:t>
      </w:r>
      <w:smartTag w:uri="urn:schemas-microsoft-com:office:smarttags" w:element="metricconverter">
        <w:smartTagPr>
          <w:attr w:name="ProductID" w:val="13,2 км"/>
        </w:smartTagPr>
        <w:r w:rsidRPr="00D132BD">
          <w:rPr>
            <w:rFonts w:ascii="Times New Roman" w:hAnsi="Times New Roman"/>
            <w:sz w:val="24"/>
          </w:rPr>
          <w:t>13,2 км</w:t>
        </w:r>
      </w:smartTag>
      <w:r w:rsidRPr="00D132BD">
        <w:rPr>
          <w:rFonts w:ascii="Times New Roman" w:hAnsi="Times New Roman"/>
          <w:sz w:val="24"/>
        </w:rPr>
        <w:t>, экономически целесообразнее заданное число каналов получить с помощью 30 физических цепей, а начиная с расстояния между пунктами</w:t>
      </w:r>
      <w:proofErr w:type="gramStart"/>
      <w:r w:rsidRPr="00D132BD">
        <w:rPr>
          <w:rFonts w:ascii="Times New Roman" w:hAnsi="Times New Roman"/>
          <w:sz w:val="24"/>
        </w:rPr>
        <w:t xml:space="preserve"> А</w:t>
      </w:r>
      <w:proofErr w:type="gramEnd"/>
      <w:r w:rsidRPr="00D132BD">
        <w:rPr>
          <w:rFonts w:ascii="Times New Roman" w:hAnsi="Times New Roman"/>
          <w:sz w:val="24"/>
        </w:rPr>
        <w:t xml:space="preserve"> и В, большего </w:t>
      </w:r>
      <w:smartTag w:uri="urn:schemas-microsoft-com:office:smarttags" w:element="metricconverter">
        <w:smartTagPr>
          <w:attr w:name="ProductID" w:val="13,2 км"/>
        </w:smartTagPr>
        <w:r w:rsidRPr="00D132BD">
          <w:rPr>
            <w:rFonts w:ascii="Times New Roman" w:hAnsi="Times New Roman"/>
            <w:sz w:val="24"/>
          </w:rPr>
          <w:t>13,2 км</w:t>
        </w:r>
      </w:smartTag>
      <w:r w:rsidRPr="00D132BD">
        <w:rPr>
          <w:rFonts w:ascii="Times New Roman" w:hAnsi="Times New Roman"/>
          <w:sz w:val="24"/>
        </w:rPr>
        <w:t>, экономически выгоднее использовать систему передачи, позволяющую на одной физической цепи получить 30 каналов.</w:t>
      </w:r>
    </w:p>
    <w:p w:rsidR="004830DB" w:rsidRDefault="004830DB" w:rsidP="00406B52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FF5C5C">
        <w:rPr>
          <w:rFonts w:ascii="Times New Roman" w:hAnsi="Times New Roman"/>
          <w:b/>
          <w:i/>
          <w:sz w:val="24"/>
        </w:rPr>
        <w:t>Пример 2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Определить экономию от использования системы передачи (СП</w:t>
      </w:r>
      <w:proofErr w:type="gramStart"/>
      <w:r>
        <w:rPr>
          <w:rFonts w:ascii="Times New Roman" w:hAnsi="Times New Roman"/>
          <w:sz w:val="24"/>
        </w:rPr>
        <w:t>)К</w:t>
      </w:r>
      <w:proofErr w:type="gramEnd"/>
      <w:r>
        <w:rPr>
          <w:rFonts w:ascii="Times New Roman" w:hAnsi="Times New Roman"/>
          <w:sz w:val="24"/>
        </w:rPr>
        <w:t xml:space="preserve">-300 вместо СП К-60 для организации 600 каналов ТЧ на магистрали протяженностью </w:t>
      </w:r>
      <w:r>
        <w:rPr>
          <w:rFonts w:ascii="Times New Roman" w:hAnsi="Times New Roman"/>
          <w:sz w:val="24"/>
          <w:lang w:val="en-US"/>
        </w:rPr>
        <w:t>L</w:t>
      </w:r>
      <w:r>
        <w:rPr>
          <w:rFonts w:ascii="Times New Roman" w:hAnsi="Times New Roman"/>
          <w:sz w:val="24"/>
        </w:rPr>
        <w:t xml:space="preserve">=1000км. Варианты организации: </w:t>
      </w:r>
    </w:p>
    <w:p w:rsidR="004830DB" w:rsidRDefault="004830DB" w:rsidP="00406B52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F34B53">
        <w:rPr>
          <w:rFonts w:ascii="Times New Roman" w:hAnsi="Times New Roman"/>
          <w:i/>
          <w:sz w:val="24"/>
        </w:rPr>
        <w:t>1 вариант</w:t>
      </w:r>
      <w:r>
        <w:rPr>
          <w:rFonts w:ascii="Times New Roman" w:hAnsi="Times New Roman"/>
          <w:i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Используется кабель типа  МКС 7х4х1,2 и  </w:t>
      </w:r>
      <w:r>
        <w:rPr>
          <w:rFonts w:ascii="Times New Roman" w:hAnsi="Times New Roman"/>
          <w:sz w:val="24"/>
          <w:lang w:val="en-US"/>
        </w:rPr>
        <w:t>n</w:t>
      </w:r>
      <w:r>
        <w:rPr>
          <w:rFonts w:ascii="Times New Roman" w:hAnsi="Times New Roman"/>
          <w:sz w:val="24"/>
        </w:rPr>
        <w:t>=10 систем К-60,получить 600 каналов;</w:t>
      </w:r>
    </w:p>
    <w:p w:rsidR="004830DB" w:rsidRDefault="004830DB" w:rsidP="00406B52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F34B53">
        <w:rPr>
          <w:rFonts w:ascii="Times New Roman" w:hAnsi="Times New Roman"/>
          <w:i/>
          <w:sz w:val="24"/>
        </w:rPr>
        <w:t>2 вариант</w:t>
      </w:r>
      <w:r>
        <w:rPr>
          <w:rFonts w:ascii="Times New Roman" w:hAnsi="Times New Roman"/>
          <w:i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 Используется кабель типа МКТП-4 и систем К-300, позволяющий также получить 600 каналов. Стоимость одного километра кабеля МКС равна </w:t>
      </w:r>
    </w:p>
    <w:p w:rsidR="004830DB" w:rsidRDefault="004830DB" w:rsidP="00E85BC2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  <w:vertAlign w:val="subscript"/>
        </w:rPr>
        <w:t xml:space="preserve">л </w:t>
      </w:r>
      <w:r>
        <w:rPr>
          <w:rFonts w:ascii="Times New Roman" w:hAnsi="Times New Roman"/>
          <w:sz w:val="24"/>
        </w:rPr>
        <w:t xml:space="preserve">=278500 </w:t>
      </w:r>
      <w:proofErr w:type="spellStart"/>
      <w:r>
        <w:rPr>
          <w:rFonts w:ascii="Times New Roman" w:hAnsi="Times New Roman"/>
          <w:sz w:val="24"/>
        </w:rPr>
        <w:t>руб</w:t>
      </w:r>
      <w:proofErr w:type="spellEnd"/>
      <w:r>
        <w:rPr>
          <w:rFonts w:ascii="Times New Roman" w:hAnsi="Times New Roman"/>
          <w:sz w:val="24"/>
        </w:rPr>
        <w:t>/км. Стоимость одной системы  К-60, отнесенная к одному километру магистрали равна К</w:t>
      </w:r>
      <w:r>
        <w:rPr>
          <w:rFonts w:ascii="Times New Roman" w:hAnsi="Times New Roman"/>
          <w:sz w:val="24"/>
          <w:vertAlign w:val="subscript"/>
        </w:rPr>
        <w:t>С</w:t>
      </w:r>
      <w:r>
        <w:rPr>
          <w:rFonts w:ascii="Times New Roman" w:hAnsi="Times New Roman"/>
          <w:sz w:val="24"/>
        </w:rPr>
        <w:t xml:space="preserve">=5250 </w:t>
      </w:r>
      <w:proofErr w:type="spellStart"/>
      <w:r>
        <w:rPr>
          <w:rFonts w:ascii="Times New Roman" w:hAnsi="Times New Roman"/>
          <w:sz w:val="24"/>
        </w:rPr>
        <w:t>руб</w:t>
      </w:r>
      <w:proofErr w:type="spellEnd"/>
      <w:r>
        <w:rPr>
          <w:rFonts w:ascii="Times New Roman" w:hAnsi="Times New Roman"/>
          <w:sz w:val="24"/>
        </w:rPr>
        <w:t>/км.</w:t>
      </w:r>
      <w:r w:rsidRPr="00E85BC2">
        <w:rPr>
          <w:rFonts w:ascii="Times New Roman" w:hAnsi="Times New Roman"/>
          <w:sz w:val="24"/>
        </w:rPr>
        <w:t xml:space="preserve"> </w:t>
      </w:r>
    </w:p>
    <w:p w:rsidR="004830DB" w:rsidRDefault="004830DB" w:rsidP="00E85BC2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Стоимость одного километра кабеля МКТП равна К</w:t>
      </w:r>
      <w:r>
        <w:rPr>
          <w:rFonts w:ascii="Times New Roman" w:hAnsi="Times New Roman"/>
          <w:sz w:val="24"/>
          <w:vertAlign w:val="subscript"/>
        </w:rPr>
        <w:t xml:space="preserve">л </w:t>
      </w:r>
      <w:r>
        <w:rPr>
          <w:rFonts w:ascii="Times New Roman" w:hAnsi="Times New Roman"/>
          <w:sz w:val="24"/>
        </w:rPr>
        <w:t xml:space="preserve">=217600 </w:t>
      </w:r>
      <w:proofErr w:type="spellStart"/>
      <w:r>
        <w:rPr>
          <w:rFonts w:ascii="Times New Roman" w:hAnsi="Times New Roman"/>
          <w:sz w:val="24"/>
        </w:rPr>
        <w:t>руб</w:t>
      </w:r>
      <w:proofErr w:type="spellEnd"/>
      <w:r>
        <w:rPr>
          <w:rFonts w:ascii="Times New Roman" w:hAnsi="Times New Roman"/>
          <w:sz w:val="24"/>
        </w:rPr>
        <w:t>/км. Стоимость одной системы  К-300, отнесенная к одному километру магистрали равна К</w:t>
      </w:r>
      <w:r>
        <w:rPr>
          <w:rFonts w:ascii="Times New Roman" w:hAnsi="Times New Roman"/>
          <w:sz w:val="24"/>
          <w:vertAlign w:val="subscript"/>
        </w:rPr>
        <w:t>С</w:t>
      </w:r>
      <w:r>
        <w:rPr>
          <w:rFonts w:ascii="Times New Roman" w:hAnsi="Times New Roman"/>
          <w:sz w:val="24"/>
        </w:rPr>
        <w:t xml:space="preserve">=10075 </w:t>
      </w:r>
      <w:proofErr w:type="spellStart"/>
      <w:r>
        <w:rPr>
          <w:rFonts w:ascii="Times New Roman" w:hAnsi="Times New Roman"/>
          <w:sz w:val="24"/>
        </w:rPr>
        <w:t>руб</w:t>
      </w:r>
      <w:proofErr w:type="spellEnd"/>
      <w:r>
        <w:rPr>
          <w:rFonts w:ascii="Times New Roman" w:hAnsi="Times New Roman"/>
          <w:sz w:val="24"/>
        </w:rPr>
        <w:t xml:space="preserve">/км </w:t>
      </w:r>
    </w:p>
    <w:p w:rsidR="004830DB" w:rsidRDefault="004830DB" w:rsidP="00E85BC2">
      <w:pPr>
        <w:spacing w:after="0"/>
        <w:ind w:firstLine="708"/>
        <w:jc w:val="both"/>
        <w:rPr>
          <w:rFonts w:ascii="Times New Roman" w:hAnsi="Times New Roman"/>
          <w:i/>
          <w:sz w:val="24"/>
        </w:rPr>
      </w:pPr>
      <w:r w:rsidRPr="00D132BD">
        <w:rPr>
          <w:rFonts w:ascii="Times New Roman" w:hAnsi="Times New Roman"/>
          <w:i/>
          <w:sz w:val="24"/>
        </w:rPr>
        <w:t>Решение</w:t>
      </w:r>
      <w:r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Согласно формулы</w:t>
      </w:r>
      <w:proofErr w:type="gramEnd"/>
      <w:r>
        <w:rPr>
          <w:rFonts w:ascii="Times New Roman" w:hAnsi="Times New Roman"/>
          <w:sz w:val="24"/>
        </w:rPr>
        <w:t xml:space="preserve"> (7) имеем: По </w:t>
      </w:r>
      <w:r w:rsidRPr="00E85BC2">
        <w:rPr>
          <w:rFonts w:ascii="Times New Roman" w:hAnsi="Times New Roman"/>
          <w:i/>
          <w:sz w:val="24"/>
        </w:rPr>
        <w:t>1 варианту</w:t>
      </w:r>
    </w:p>
    <w:p w:rsidR="004830DB" w:rsidRDefault="004830DB" w:rsidP="00E85BC2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                            </w:t>
      </w: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=(</w:t>
      </w:r>
      <w:proofErr w:type="spellStart"/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  <w:vertAlign w:val="subscript"/>
        </w:rPr>
        <w:t>л</w:t>
      </w:r>
      <w:r>
        <w:rPr>
          <w:rFonts w:ascii="Times New Roman" w:hAnsi="Times New Roman"/>
          <w:sz w:val="24"/>
        </w:rPr>
        <w:t>+К</w:t>
      </w:r>
      <w:r>
        <w:rPr>
          <w:rFonts w:ascii="Times New Roman" w:hAnsi="Times New Roman"/>
          <w:sz w:val="24"/>
          <w:vertAlign w:val="subscript"/>
        </w:rPr>
        <w:t>с</w:t>
      </w:r>
      <w:r>
        <w:rPr>
          <w:rFonts w:ascii="Times New Roman" w:hAnsi="Times New Roman"/>
          <w:sz w:val="24"/>
        </w:rPr>
        <w:t>х</w:t>
      </w:r>
      <w:proofErr w:type="spellEnd"/>
      <w:r w:rsidRPr="00767DBE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lang w:val="en-US"/>
        </w:rPr>
        <w:t>L</w:t>
      </w:r>
      <w:r>
        <w:rPr>
          <w:rFonts w:ascii="Times New Roman" w:hAnsi="Times New Roman"/>
          <w:sz w:val="24"/>
        </w:rPr>
        <w:t xml:space="preserve">,  </w:t>
      </w:r>
      <w:proofErr w:type="spellStart"/>
      <w:r>
        <w:rPr>
          <w:rFonts w:ascii="Times New Roman" w:hAnsi="Times New Roman"/>
          <w:sz w:val="24"/>
        </w:rPr>
        <w:t>т</w:t>
      </w:r>
      <w:proofErr w:type="gramStart"/>
      <w:r>
        <w:rPr>
          <w:rFonts w:ascii="Times New Roman" w:hAnsi="Times New Roman"/>
          <w:sz w:val="24"/>
        </w:rPr>
        <w:t>.е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(278 500+5250х10)1000=331 000 000руб.</w:t>
      </w:r>
    </w:p>
    <w:p w:rsidR="004830DB" w:rsidRPr="00767DBE" w:rsidRDefault="004830DB" w:rsidP="00E85BC2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По 2</w:t>
      </w:r>
      <w:r w:rsidRPr="00E85BC2">
        <w:rPr>
          <w:rFonts w:ascii="Times New Roman" w:hAnsi="Times New Roman"/>
          <w:i/>
          <w:sz w:val="24"/>
        </w:rPr>
        <w:t xml:space="preserve"> варианту</w:t>
      </w:r>
    </w:p>
    <w:p w:rsidR="004830DB" w:rsidRDefault="004830DB" w:rsidP="00406B52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К</w:t>
      </w:r>
      <w:proofErr w:type="gramStart"/>
      <w:r>
        <w:rPr>
          <w:rFonts w:ascii="Times New Roman" w:hAnsi="Times New Roman"/>
          <w:sz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</w:rPr>
        <w:t>=(</w:t>
      </w:r>
      <w:proofErr w:type="spellStart"/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  <w:vertAlign w:val="subscript"/>
        </w:rPr>
        <w:t>л</w:t>
      </w:r>
      <w:r>
        <w:rPr>
          <w:rFonts w:ascii="Times New Roman" w:hAnsi="Times New Roman"/>
          <w:sz w:val="24"/>
        </w:rPr>
        <w:t>+К</w:t>
      </w:r>
      <w:r>
        <w:rPr>
          <w:rFonts w:ascii="Times New Roman" w:hAnsi="Times New Roman"/>
          <w:sz w:val="24"/>
          <w:vertAlign w:val="subscript"/>
        </w:rPr>
        <w:t>с</w:t>
      </w:r>
      <w:r>
        <w:rPr>
          <w:rFonts w:ascii="Times New Roman" w:hAnsi="Times New Roman"/>
          <w:sz w:val="24"/>
        </w:rPr>
        <w:t>х</w:t>
      </w:r>
      <w:proofErr w:type="spellEnd"/>
      <w:r w:rsidRPr="00767DBE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lang w:val="en-US"/>
        </w:rPr>
        <w:t>L</w:t>
      </w:r>
      <w:r>
        <w:rPr>
          <w:rFonts w:ascii="Times New Roman" w:hAnsi="Times New Roman"/>
          <w:sz w:val="24"/>
        </w:rPr>
        <w:t>, т.е. (217 600+10 075х2)1000=273 750 000руб.</w:t>
      </w:r>
    </w:p>
    <w:p w:rsidR="004830DB" w:rsidRDefault="004830DB" w:rsidP="00406B52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Общая экономия при использовании второго варианта </w:t>
      </w:r>
    </w:p>
    <w:p w:rsidR="004830DB" w:rsidRDefault="004830DB" w:rsidP="00406B52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ΔК=</w:t>
      </w:r>
      <w:r w:rsidRPr="00855F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</w:rPr>
        <w:t>-</w:t>
      </w:r>
      <w:r w:rsidRPr="00855F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,т.е. 331 000 000-273 750 000=93 250 000 руб.</w:t>
      </w:r>
    </w:p>
    <w:p w:rsidR="004830DB" w:rsidRPr="00855F99" w:rsidRDefault="004830DB" w:rsidP="00406B52">
      <w:pPr>
        <w:spacing w:after="0"/>
        <w:ind w:firstLine="70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Рассмотренные примеры, показывают что, применение МСП позволяет экономически целесообразными способами организовать необходимое чи</w:t>
      </w:r>
      <w:r w:rsidR="004B5432"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ло каналов на телекоммуникационной сети. </w:t>
      </w:r>
    </w:p>
    <w:sectPr w:rsidR="004830DB" w:rsidRPr="00855F99" w:rsidSect="00126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38F"/>
    <w:rsid w:val="00114865"/>
    <w:rsid w:val="001265C9"/>
    <w:rsid w:val="0016792C"/>
    <w:rsid w:val="001C6F3F"/>
    <w:rsid w:val="002118C6"/>
    <w:rsid w:val="0023469C"/>
    <w:rsid w:val="00244A31"/>
    <w:rsid w:val="00326F78"/>
    <w:rsid w:val="003A11E3"/>
    <w:rsid w:val="00406B52"/>
    <w:rsid w:val="004830DB"/>
    <w:rsid w:val="004B5432"/>
    <w:rsid w:val="006D01F0"/>
    <w:rsid w:val="006D54F3"/>
    <w:rsid w:val="007132ED"/>
    <w:rsid w:val="00715DC2"/>
    <w:rsid w:val="00767DBE"/>
    <w:rsid w:val="00855F99"/>
    <w:rsid w:val="00A33033"/>
    <w:rsid w:val="00A94A0C"/>
    <w:rsid w:val="00BF538F"/>
    <w:rsid w:val="00C439AF"/>
    <w:rsid w:val="00D132BD"/>
    <w:rsid w:val="00DE4A35"/>
    <w:rsid w:val="00E85BC2"/>
    <w:rsid w:val="00F27CFA"/>
    <w:rsid w:val="00F32E12"/>
    <w:rsid w:val="00F34B53"/>
    <w:rsid w:val="00F8339A"/>
    <w:rsid w:val="00F84A4C"/>
    <w:rsid w:val="00FA676D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C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39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6792C"/>
    <w:rPr>
      <w:rFonts w:cs="Times New Roman"/>
      <w:color w:val="808080"/>
    </w:rPr>
  </w:style>
  <w:style w:type="paragraph" w:styleId="a5">
    <w:name w:val="Balloon Text"/>
    <w:basedOn w:val="a"/>
    <w:link w:val="a6"/>
    <w:uiPriority w:val="99"/>
    <w:semiHidden/>
    <w:rsid w:val="0016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67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C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39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6792C"/>
    <w:rPr>
      <w:rFonts w:cs="Times New Roman"/>
      <w:color w:val="808080"/>
    </w:rPr>
  </w:style>
  <w:style w:type="paragraph" w:styleId="a5">
    <w:name w:val="Balloon Text"/>
    <w:basedOn w:val="a"/>
    <w:link w:val="a6"/>
    <w:uiPriority w:val="99"/>
    <w:semiHidden/>
    <w:rsid w:val="0016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67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872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Основу современных телекоммуникационных систем составляют многоканальные системы передачи (МСП), позволяющие получить типовые каналы и тракты и обеспечить экономически целесообразно организованную связь на любые расстояния</vt:lpstr>
    </vt:vector>
  </TitlesOfParts>
  <Company>office 2007 rus ent:</Company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Основу современных телекоммуникационных систем составляют многоканальные системы передачи (МСП), позволяющие получить типовые каналы и тракты и обеспечить экономически целесообразно организованную связь на любые расстояния</dc:title>
  <dc:creator>Admin</dc:creator>
  <cp:lastModifiedBy>assia52</cp:lastModifiedBy>
  <cp:revision>2</cp:revision>
  <cp:lastPrinted>2015-02-06T09:42:00Z</cp:lastPrinted>
  <dcterms:created xsi:type="dcterms:W3CDTF">2017-12-26T18:29:00Z</dcterms:created>
  <dcterms:modified xsi:type="dcterms:W3CDTF">2017-12-26T18:29:00Z</dcterms:modified>
</cp:coreProperties>
</file>